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E4556C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</w:t>
      </w:r>
      <w:r w:rsidRPr="00E4556C">
        <w:rPr>
          <w:rFonts w:ascii="Times New Roman" w:hAnsi="Times New Roman"/>
          <w:bCs/>
          <w:sz w:val="28"/>
          <w:szCs w:val="28"/>
        </w:rPr>
        <w:t>информирует о возможном установлении публичного сервитута:</w:t>
      </w:r>
    </w:p>
    <w:p w14:paraId="20C28542" w14:textId="3D42F50B" w:rsidR="00EC2FE9" w:rsidRPr="00E4556C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556C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E4556C" w:rsidRPr="00E4556C">
        <w:rPr>
          <w:rFonts w:ascii="Times New Roman" w:hAnsi="Times New Roman"/>
          <w:bCs/>
          <w:sz w:val="28"/>
          <w:szCs w:val="28"/>
        </w:rPr>
        <w:t>а</w:t>
      </w:r>
      <w:r w:rsidRPr="00E4556C">
        <w:rPr>
          <w:rFonts w:ascii="Times New Roman" w:hAnsi="Times New Roman"/>
          <w:bCs/>
          <w:sz w:val="28"/>
          <w:szCs w:val="28"/>
        </w:rPr>
        <w:t xml:space="preserve"> электросетевого хозяйства ВЛ</w:t>
      </w:r>
      <w:r w:rsidR="00916B68">
        <w:rPr>
          <w:rFonts w:ascii="Times New Roman" w:hAnsi="Times New Roman"/>
          <w:bCs/>
          <w:sz w:val="28"/>
          <w:szCs w:val="28"/>
        </w:rPr>
        <w:t xml:space="preserve"> </w:t>
      </w:r>
      <w:r w:rsidRPr="00E4556C">
        <w:rPr>
          <w:rFonts w:ascii="Times New Roman" w:hAnsi="Times New Roman"/>
          <w:bCs/>
          <w:sz w:val="28"/>
          <w:szCs w:val="28"/>
        </w:rPr>
        <w:t>0,4</w:t>
      </w:r>
      <w:r w:rsidR="00916B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4556C">
        <w:rPr>
          <w:rFonts w:ascii="Times New Roman" w:hAnsi="Times New Roman"/>
          <w:bCs/>
          <w:sz w:val="28"/>
          <w:szCs w:val="28"/>
        </w:rPr>
        <w:t xml:space="preserve"> ф.</w:t>
      </w:r>
      <w:r w:rsidR="00916B68">
        <w:rPr>
          <w:rFonts w:ascii="Times New Roman" w:hAnsi="Times New Roman"/>
          <w:bCs/>
          <w:sz w:val="28"/>
          <w:szCs w:val="28"/>
        </w:rPr>
        <w:t xml:space="preserve"> </w:t>
      </w:r>
      <w:r w:rsidRPr="00E4556C">
        <w:rPr>
          <w:rFonts w:ascii="Times New Roman" w:hAnsi="Times New Roman"/>
          <w:bCs/>
          <w:sz w:val="28"/>
          <w:szCs w:val="28"/>
        </w:rPr>
        <w:t>Левый от ТП-66422</w:t>
      </w:r>
      <w:r w:rsidR="00C955DA" w:rsidRPr="00E4556C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E4556C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E4556C">
        <w:rPr>
          <w:rFonts w:ascii="Times New Roman" w:hAnsi="Times New Roman"/>
          <w:bCs/>
          <w:sz w:val="28"/>
          <w:szCs w:val="28"/>
        </w:rPr>
        <w:t>ых</w:t>
      </w:r>
      <w:r w:rsidR="00A522E1" w:rsidRPr="00E4556C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E4556C">
        <w:rPr>
          <w:rFonts w:ascii="Times New Roman" w:hAnsi="Times New Roman"/>
          <w:bCs/>
          <w:sz w:val="28"/>
          <w:szCs w:val="28"/>
        </w:rPr>
        <w:t>ов</w:t>
      </w:r>
      <w:r w:rsidR="00A522E1" w:rsidRPr="00E4556C">
        <w:rPr>
          <w:rFonts w:ascii="Times New Roman" w:hAnsi="Times New Roman"/>
          <w:bCs/>
          <w:sz w:val="28"/>
          <w:szCs w:val="28"/>
        </w:rPr>
        <w:t>:</w:t>
      </w:r>
    </w:p>
    <w:p w14:paraId="01AE5E84" w14:textId="050561CF" w:rsidR="004E7539" w:rsidRPr="00E4556C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556C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E4556C" w:rsidRPr="00E4556C">
        <w:rPr>
          <w:rFonts w:ascii="Times New Roman" w:hAnsi="Times New Roman"/>
          <w:bCs/>
          <w:sz w:val="28"/>
          <w:szCs w:val="28"/>
        </w:rPr>
        <w:t>59:32:0000000:73</w:t>
      </w:r>
      <w:r w:rsidR="00916B68">
        <w:rPr>
          <w:rFonts w:ascii="Times New Roman" w:hAnsi="Times New Roman"/>
          <w:bCs/>
          <w:sz w:val="28"/>
          <w:szCs w:val="28"/>
        </w:rPr>
        <w:t xml:space="preserve"> (</w:t>
      </w:r>
      <w:r w:rsidR="00E4556C" w:rsidRPr="00E4556C">
        <w:rPr>
          <w:rFonts w:ascii="Times New Roman" w:hAnsi="Times New Roman"/>
          <w:bCs/>
          <w:sz w:val="28"/>
          <w:szCs w:val="28"/>
        </w:rPr>
        <w:t xml:space="preserve">40 </w:t>
      </w:r>
      <w:proofErr w:type="spellStart"/>
      <w:r w:rsidR="00E4556C" w:rsidRPr="00E4556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916B68">
        <w:rPr>
          <w:rFonts w:ascii="Times New Roman" w:hAnsi="Times New Roman"/>
          <w:bCs/>
          <w:sz w:val="28"/>
          <w:szCs w:val="28"/>
        </w:rPr>
        <w:t>)</w:t>
      </w:r>
      <w:r w:rsidR="00E4556C" w:rsidRPr="00E4556C">
        <w:rPr>
          <w:rFonts w:ascii="Times New Roman" w:hAnsi="Times New Roman"/>
          <w:bCs/>
          <w:sz w:val="28"/>
          <w:szCs w:val="28"/>
        </w:rPr>
        <w:t>,</w:t>
      </w:r>
      <w:r w:rsidRPr="00E4556C">
        <w:rPr>
          <w:rFonts w:ascii="Times New Roman" w:hAnsi="Times New Roman"/>
          <w:bCs/>
          <w:sz w:val="28"/>
          <w:szCs w:val="28"/>
        </w:rPr>
        <w:t xml:space="preserve"> расположенный по адресу: </w:t>
      </w:r>
      <w:r w:rsidR="00E4556C" w:rsidRPr="00E4556C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а\д </w:t>
      </w:r>
      <w:r w:rsidR="0070729F">
        <w:rPr>
          <w:rFonts w:ascii="Times New Roman" w:hAnsi="Times New Roman"/>
          <w:bCs/>
          <w:sz w:val="28"/>
          <w:szCs w:val="28"/>
        </w:rPr>
        <w:t>«</w:t>
      </w:r>
      <w:r w:rsidR="00E4556C" w:rsidRPr="00E4556C">
        <w:rPr>
          <w:rFonts w:ascii="Times New Roman" w:hAnsi="Times New Roman"/>
          <w:bCs/>
          <w:sz w:val="28"/>
          <w:szCs w:val="28"/>
        </w:rPr>
        <w:t>Лобаново-Насадка</w:t>
      </w:r>
      <w:r w:rsidR="0070729F">
        <w:rPr>
          <w:rFonts w:ascii="Times New Roman" w:hAnsi="Times New Roman"/>
          <w:bCs/>
          <w:sz w:val="28"/>
          <w:szCs w:val="28"/>
        </w:rPr>
        <w:t>»</w:t>
      </w:r>
      <w:r w:rsidRPr="00E4556C">
        <w:rPr>
          <w:rFonts w:ascii="Times New Roman" w:hAnsi="Times New Roman"/>
          <w:bCs/>
          <w:sz w:val="28"/>
          <w:szCs w:val="28"/>
        </w:rPr>
        <w:t>;</w:t>
      </w:r>
    </w:p>
    <w:p w14:paraId="7B83E755" w14:textId="20B792A4" w:rsidR="00E4556C" w:rsidRPr="00E4556C" w:rsidRDefault="00E4556C" w:rsidP="00E4556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556C">
        <w:rPr>
          <w:rFonts w:ascii="Times New Roman" w:hAnsi="Times New Roman"/>
          <w:bCs/>
          <w:sz w:val="28"/>
          <w:szCs w:val="28"/>
        </w:rPr>
        <w:t>- с кадастровым номером 59:32:3680011:123</w:t>
      </w:r>
      <w:r w:rsidR="0070729F">
        <w:rPr>
          <w:rFonts w:ascii="Times New Roman" w:hAnsi="Times New Roman"/>
          <w:bCs/>
          <w:sz w:val="28"/>
          <w:szCs w:val="28"/>
        </w:rPr>
        <w:t xml:space="preserve"> (</w:t>
      </w:r>
      <w:r w:rsidRPr="00E4556C">
        <w:rPr>
          <w:rFonts w:ascii="Times New Roman" w:hAnsi="Times New Roman"/>
          <w:bCs/>
          <w:sz w:val="28"/>
          <w:szCs w:val="28"/>
        </w:rPr>
        <w:t xml:space="preserve">3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70729F">
        <w:rPr>
          <w:rFonts w:ascii="Times New Roman" w:hAnsi="Times New Roman"/>
          <w:bCs/>
          <w:sz w:val="28"/>
          <w:szCs w:val="28"/>
        </w:rPr>
        <w:t>)</w:t>
      </w:r>
      <w:r w:rsidRPr="00E4556C">
        <w:rPr>
          <w:rFonts w:ascii="Times New Roman" w:hAnsi="Times New Roman"/>
          <w:bCs/>
          <w:sz w:val="28"/>
          <w:szCs w:val="28"/>
        </w:rPr>
        <w:t xml:space="preserve">, расположенный по адресу: Пермский край, Пермский р-н, с/п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E4556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днт</w:t>
      </w:r>
      <w:proofErr w:type="spellEnd"/>
      <w:r w:rsidRPr="00E4556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Велта</w:t>
      </w:r>
      <w:proofErr w:type="spellEnd"/>
      <w:r w:rsidRPr="00E4556C">
        <w:rPr>
          <w:rFonts w:ascii="Times New Roman" w:hAnsi="Times New Roman"/>
          <w:bCs/>
          <w:sz w:val="28"/>
          <w:szCs w:val="28"/>
        </w:rPr>
        <w:t>, участок</w:t>
      </w:r>
      <w:r w:rsidR="0070729F">
        <w:rPr>
          <w:rFonts w:ascii="Times New Roman" w:hAnsi="Times New Roman"/>
          <w:bCs/>
          <w:sz w:val="28"/>
          <w:szCs w:val="28"/>
        </w:rPr>
        <w:t> </w:t>
      </w:r>
      <w:r w:rsidRPr="00E4556C">
        <w:rPr>
          <w:rFonts w:ascii="Times New Roman" w:hAnsi="Times New Roman"/>
          <w:bCs/>
          <w:sz w:val="28"/>
          <w:szCs w:val="28"/>
        </w:rPr>
        <w:t>42;</w:t>
      </w:r>
    </w:p>
    <w:p w14:paraId="0E4E986D" w14:textId="1EFEF101" w:rsidR="00E4556C" w:rsidRPr="00E4556C" w:rsidRDefault="00E4556C" w:rsidP="00E4556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556C">
        <w:rPr>
          <w:rFonts w:ascii="Times New Roman" w:hAnsi="Times New Roman"/>
          <w:bCs/>
          <w:sz w:val="28"/>
          <w:szCs w:val="28"/>
        </w:rPr>
        <w:t>- с кадастровым номером 59:32:3680011:109</w:t>
      </w:r>
      <w:r w:rsidR="0070729F">
        <w:rPr>
          <w:rFonts w:ascii="Times New Roman" w:hAnsi="Times New Roman"/>
          <w:bCs/>
          <w:sz w:val="28"/>
          <w:szCs w:val="28"/>
        </w:rPr>
        <w:t xml:space="preserve"> (</w:t>
      </w:r>
      <w:r w:rsidRPr="00E4556C">
        <w:rPr>
          <w:rFonts w:ascii="Times New Roman" w:hAnsi="Times New Roman"/>
          <w:bCs/>
          <w:sz w:val="28"/>
          <w:szCs w:val="28"/>
        </w:rPr>
        <w:t xml:space="preserve">45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70729F">
        <w:rPr>
          <w:rFonts w:ascii="Times New Roman" w:hAnsi="Times New Roman"/>
          <w:bCs/>
          <w:sz w:val="28"/>
          <w:szCs w:val="28"/>
        </w:rPr>
        <w:t>)</w:t>
      </w:r>
      <w:r w:rsidRPr="00E4556C">
        <w:rPr>
          <w:rFonts w:ascii="Times New Roman" w:hAnsi="Times New Roman"/>
          <w:bCs/>
          <w:sz w:val="28"/>
          <w:szCs w:val="28"/>
        </w:rPr>
        <w:t xml:space="preserve">, расположенный по адресу: край Пермский, р-н Пермский, с/п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E4556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днт</w:t>
      </w:r>
      <w:proofErr w:type="spellEnd"/>
      <w:r w:rsidRPr="00E4556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Велта</w:t>
      </w:r>
      <w:proofErr w:type="spellEnd"/>
      <w:r w:rsidRPr="00E4556C">
        <w:rPr>
          <w:rFonts w:ascii="Times New Roman" w:hAnsi="Times New Roman"/>
          <w:bCs/>
          <w:sz w:val="28"/>
          <w:szCs w:val="28"/>
        </w:rPr>
        <w:t>, Участок 41;</w:t>
      </w:r>
    </w:p>
    <w:p w14:paraId="65D37031" w14:textId="55D7D5EC" w:rsidR="00E4556C" w:rsidRPr="00E4556C" w:rsidRDefault="00E4556C" w:rsidP="00E4556C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4556C">
        <w:rPr>
          <w:rFonts w:ascii="Times New Roman" w:hAnsi="Times New Roman"/>
          <w:bCs/>
          <w:sz w:val="28"/>
          <w:szCs w:val="28"/>
        </w:rPr>
        <w:t>- в кадастровом квартале 59:32:3680012</w:t>
      </w:r>
      <w:r w:rsidR="0070729F">
        <w:rPr>
          <w:rFonts w:ascii="Times New Roman" w:hAnsi="Times New Roman"/>
          <w:bCs/>
          <w:sz w:val="28"/>
          <w:szCs w:val="28"/>
        </w:rPr>
        <w:t xml:space="preserve"> (</w:t>
      </w:r>
      <w:r w:rsidRPr="00E4556C">
        <w:rPr>
          <w:rFonts w:ascii="Times New Roman" w:hAnsi="Times New Roman"/>
          <w:bCs/>
          <w:sz w:val="28"/>
          <w:szCs w:val="28"/>
        </w:rPr>
        <w:t xml:space="preserve">99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70729F">
        <w:rPr>
          <w:rFonts w:ascii="Times New Roman" w:hAnsi="Times New Roman"/>
          <w:bCs/>
          <w:sz w:val="28"/>
          <w:szCs w:val="28"/>
        </w:rPr>
        <w:t>)</w:t>
      </w:r>
      <w:r w:rsidRPr="00E4556C">
        <w:rPr>
          <w:rFonts w:ascii="Times New Roman" w:hAnsi="Times New Roman"/>
          <w:bCs/>
          <w:sz w:val="28"/>
          <w:szCs w:val="28"/>
        </w:rPr>
        <w:t>;</w:t>
      </w:r>
    </w:p>
    <w:p w14:paraId="7561AA18" w14:textId="42927561" w:rsidR="00EC583E" w:rsidRPr="00E4556C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4556C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E4556C" w:rsidRPr="00E4556C">
        <w:rPr>
          <w:rFonts w:ascii="Times New Roman" w:hAnsi="Times New Roman"/>
          <w:bCs/>
          <w:sz w:val="28"/>
          <w:szCs w:val="28"/>
        </w:rPr>
        <w:t>59:32:3680011</w:t>
      </w:r>
      <w:r w:rsidR="0070729F">
        <w:rPr>
          <w:rFonts w:ascii="Times New Roman" w:hAnsi="Times New Roman"/>
          <w:bCs/>
          <w:sz w:val="28"/>
          <w:szCs w:val="28"/>
        </w:rPr>
        <w:t xml:space="preserve"> (</w:t>
      </w:r>
      <w:r w:rsidR="00E4556C" w:rsidRPr="00E4556C">
        <w:rPr>
          <w:rFonts w:ascii="Times New Roman" w:hAnsi="Times New Roman"/>
          <w:bCs/>
          <w:sz w:val="28"/>
          <w:szCs w:val="28"/>
        </w:rPr>
        <w:t xml:space="preserve">36 </w:t>
      </w:r>
      <w:proofErr w:type="spellStart"/>
      <w:r w:rsidR="00E4556C" w:rsidRPr="00E4556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70729F">
        <w:rPr>
          <w:rFonts w:ascii="Times New Roman" w:hAnsi="Times New Roman"/>
          <w:bCs/>
          <w:sz w:val="28"/>
          <w:szCs w:val="28"/>
        </w:rPr>
        <w:t>)</w:t>
      </w:r>
      <w:r w:rsidR="00413D24" w:rsidRPr="00E4556C">
        <w:rPr>
          <w:rFonts w:ascii="Times New Roman" w:hAnsi="Times New Roman"/>
          <w:bCs/>
          <w:sz w:val="28"/>
          <w:szCs w:val="28"/>
        </w:rPr>
        <w:t>,</w:t>
      </w:r>
    </w:p>
    <w:p w14:paraId="6981E8FF" w14:textId="3128C52F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4556C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E4556C" w:rsidRPr="00E4556C">
        <w:rPr>
          <w:rFonts w:ascii="Times New Roman" w:hAnsi="Times New Roman"/>
          <w:bCs/>
          <w:sz w:val="28"/>
          <w:szCs w:val="28"/>
        </w:rPr>
        <w:t>223</w:t>
      </w:r>
      <w:r w:rsidRPr="00E4556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4556C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E4556C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29F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16B68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56C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ECC4F-E5C4-48E9-A741-CBA9E7500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2024-08-14T07:37:00Z</dcterms:modified>
</cp:coreProperties>
</file>